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b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 xml:space="preserve">Zarządzenie Nr </w:t>
      </w:r>
      <w:r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1</w:t>
      </w: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b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Wojewody Śląskiego</w:t>
      </w: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b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 xml:space="preserve">z dnia </w:t>
      </w:r>
      <w:r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31.05.2020 r.</w:t>
      </w: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sz w:val="22"/>
          <w:szCs w:val="24"/>
          <w:lang w:bidi="en-US"/>
        </w:rPr>
      </w:pP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sz w:val="22"/>
          <w:szCs w:val="28"/>
          <w:u w:val="single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u w:val="single"/>
          <w:lang w:bidi="en-US"/>
        </w:rPr>
        <w:t>w sprawie ogłoszenia pogotowia przeciwpowodziowego</w:t>
      </w: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sz w:val="22"/>
          <w:szCs w:val="28"/>
          <w:u w:val="single"/>
          <w:lang w:bidi="en-US"/>
        </w:rPr>
      </w:pP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Na podstawie art. 22 pkt 3 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oraz art. 25 </w:t>
      </w: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ustawy z dnia 23 stycznia 2009 r. o wojewodzie i administracji rządowej w województwie (Dz. U. 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>z 2017 r.</w:t>
      </w: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, poz. 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2234 z </w:t>
      </w:r>
      <w:proofErr w:type="spellStart"/>
      <w:r>
        <w:rPr>
          <w:rFonts w:ascii="Arial Narrow" w:eastAsia="Times New Roman" w:hAnsi="Arial Narrow" w:cs="Times New Roman"/>
          <w:sz w:val="22"/>
          <w:szCs w:val="28"/>
          <w:lang w:bidi="en-US"/>
        </w:rPr>
        <w:t>późn</w:t>
      </w:r>
      <w:proofErr w:type="spellEnd"/>
      <w:r>
        <w:rPr>
          <w:rFonts w:ascii="Arial Narrow" w:eastAsia="Times New Roman" w:hAnsi="Arial Narrow" w:cs="Times New Roman"/>
          <w:sz w:val="22"/>
          <w:szCs w:val="28"/>
          <w:lang w:bidi="en-US"/>
        </w:rPr>
        <w:t>. zm.).</w:t>
      </w: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 </w:t>
      </w: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b/>
          <w:sz w:val="22"/>
          <w:szCs w:val="28"/>
          <w:lang w:bidi="en-US"/>
        </w:rPr>
      </w:pP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b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zarządzam, co następuje: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>§ 1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  <w:r>
        <w:rPr>
          <w:rFonts w:ascii="Arial Narrow" w:eastAsia="Times New Roman" w:hAnsi="Arial Narrow" w:cs="Times New Roman"/>
          <w:sz w:val="22"/>
          <w:szCs w:val="28"/>
          <w:lang w:bidi="en-US"/>
        </w:rPr>
        <w:t>W związku z trwającymi opadami deszczu, wzrostem stanów rzek Wisły i Iłownicy oraz przekroczeniem</w:t>
      </w:r>
      <w:r w:rsidRPr="00F90791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 stanów ostrzegawczych i alarmowych wód na posterunkach wodowskazowych 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>o</w:t>
      </w: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głaszam z dniem </w:t>
      </w:r>
      <w:r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31.05.2020 r.</w:t>
      </w:r>
      <w:r>
        <w:rPr>
          <w:rFonts w:ascii="Arial Narrow" w:eastAsia="Times New Roman" w:hAnsi="Arial Narrow" w:cs="Times New Roman"/>
          <w:b/>
          <w:sz w:val="22"/>
          <w:szCs w:val="28"/>
          <w:lang w:bidi="en-US"/>
        </w:rPr>
        <w:br/>
      </w: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 </w:t>
      </w:r>
      <w:r w:rsidRPr="00446229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 xml:space="preserve">od godz. </w:t>
      </w:r>
      <w:r w:rsidR="006654C5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16:3</w:t>
      </w:r>
      <w:r w:rsidRPr="00446229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0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 </w:t>
      </w: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pogotowie przeciwpowodziowe na terenie 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następujących powiatów: 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br/>
      </w:r>
      <w:r w:rsidRPr="00446229">
        <w:rPr>
          <w:rFonts w:ascii="Arial Narrow" w:eastAsia="Times New Roman" w:hAnsi="Arial Narrow" w:cs="Times New Roman"/>
          <w:b/>
          <w:sz w:val="22"/>
          <w:szCs w:val="28"/>
          <w:lang w:bidi="en-US"/>
        </w:rPr>
        <w:t>bielskiego, pszczyńskiego, bieruńsko-lędzińskiego</w:t>
      </w:r>
      <w:r w:rsidR="006D2746">
        <w:rPr>
          <w:rFonts w:ascii="Arial Narrow" w:eastAsia="Times New Roman" w:hAnsi="Arial Narrow" w:cs="Times New Roman"/>
          <w:sz w:val="22"/>
          <w:szCs w:val="28"/>
          <w:lang w:bidi="en-US"/>
        </w:rPr>
        <w:t>.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>§2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>Zobowiązuję wójtów, burmistrzów, prezydentów i starostów z ww. terenów oraz wszystkie służby zabezpieczenia przeciwpowodziowego do podejmowania niezbędnych czynności organizacyjnych i technicznych w celu zminimalizowania mogącego powstać zagrożenia dla życia, zdrowia lub mienia oraz zagrożenia środowiska.</w:t>
      </w: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>§3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1. </w:t>
      </w:r>
      <w:r w:rsidRPr="00F90791">
        <w:rPr>
          <w:rFonts w:ascii="Arial Narrow" w:eastAsia="Times New Roman" w:hAnsi="Arial Narrow" w:cs="Times New Roman"/>
          <w:sz w:val="22"/>
          <w:szCs w:val="28"/>
          <w:lang w:bidi="en-US"/>
        </w:rPr>
        <w:t>Dyrektor Wydziału Bezpieczeństwa i Zarządzania Kryzysowego odpowiada za niezwłoczne powiadomienie właściwych starost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>w i służb o treści zarządzenia.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>2. Zobowiązuję starostów do niezwłocznego powiadomienia właściwych gmin o treści niniejszego zarządzenia.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</w:p>
    <w:p w:rsidR="002F5213" w:rsidRPr="00A93F2D" w:rsidRDefault="002F5213" w:rsidP="002F5213">
      <w:pPr>
        <w:spacing w:after="0"/>
        <w:jc w:val="center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>§4</w:t>
      </w:r>
    </w:p>
    <w:p w:rsidR="002F5213" w:rsidRPr="00A93F2D" w:rsidRDefault="002F5213" w:rsidP="002F5213">
      <w:pPr>
        <w:spacing w:after="0"/>
        <w:jc w:val="both"/>
        <w:rPr>
          <w:rFonts w:ascii="Arial Narrow" w:eastAsia="Times New Roman" w:hAnsi="Arial Narrow" w:cs="Times New Roman"/>
          <w:sz w:val="22"/>
          <w:szCs w:val="28"/>
          <w:lang w:bidi="en-US"/>
        </w:rPr>
      </w:pP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Zarządzenie wchodzi w życie </w:t>
      </w:r>
      <w:r>
        <w:rPr>
          <w:rFonts w:ascii="Arial Narrow" w:eastAsia="Times New Roman" w:hAnsi="Arial Narrow" w:cs="Times New Roman"/>
          <w:sz w:val="22"/>
          <w:szCs w:val="28"/>
          <w:lang w:bidi="en-US"/>
        </w:rPr>
        <w:t>z dniem</w:t>
      </w:r>
      <w:r w:rsidRPr="00A93F2D">
        <w:rPr>
          <w:rFonts w:ascii="Arial Narrow" w:eastAsia="Times New Roman" w:hAnsi="Arial Narrow" w:cs="Times New Roman"/>
          <w:sz w:val="22"/>
          <w:szCs w:val="28"/>
          <w:lang w:bidi="en-US"/>
        </w:rPr>
        <w:t xml:space="preserve"> podpisania i podlega niezwłocznemu ogłoszeniu w środkach masowego przekazu.</w:t>
      </w:r>
    </w:p>
    <w:p w:rsidR="002F5213" w:rsidRDefault="002F5213" w:rsidP="002F5213"/>
    <w:p w:rsidR="006A3D93" w:rsidRDefault="006A3D93"/>
    <w:sectPr w:rsidR="006A3D93" w:rsidSect="00E31A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46" w:rsidRDefault="00CD1946" w:rsidP="002F5213">
      <w:pPr>
        <w:spacing w:after="0" w:line="240" w:lineRule="auto"/>
      </w:pPr>
      <w:r>
        <w:separator/>
      </w:r>
    </w:p>
  </w:endnote>
  <w:endnote w:type="continuationSeparator" w:id="0">
    <w:p w:rsidR="00CD1946" w:rsidRDefault="00CD1946" w:rsidP="002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46" w:rsidRDefault="00CD1946" w:rsidP="002F5213">
      <w:pPr>
        <w:spacing w:after="0" w:line="240" w:lineRule="auto"/>
      </w:pPr>
      <w:r>
        <w:separator/>
      </w:r>
    </w:p>
  </w:footnote>
  <w:footnote w:type="continuationSeparator" w:id="0">
    <w:p w:rsidR="00CD1946" w:rsidRDefault="00CD1946" w:rsidP="002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87" w:rsidRDefault="00CD1946">
    <w:pPr>
      <w:pStyle w:val="Nagwek"/>
    </w:pPr>
  </w:p>
  <w:p w:rsidR="002F5213" w:rsidRDefault="002F5213">
    <w:pPr>
      <w:pStyle w:val="Nagwek"/>
    </w:pPr>
  </w:p>
  <w:p w:rsidR="002F5213" w:rsidRDefault="002F5213">
    <w:pPr>
      <w:pStyle w:val="Nagwek"/>
    </w:pPr>
  </w:p>
  <w:p w:rsidR="002F5213" w:rsidRDefault="002F5213">
    <w:pPr>
      <w:pStyle w:val="Nagwek"/>
    </w:pPr>
  </w:p>
  <w:p w:rsidR="002F5213" w:rsidRDefault="002F5213">
    <w:pPr>
      <w:pStyle w:val="Nagwek"/>
    </w:pPr>
  </w:p>
  <w:p w:rsidR="002F5213" w:rsidRDefault="002F52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213"/>
    <w:rsid w:val="00001192"/>
    <w:rsid w:val="002F5213"/>
    <w:rsid w:val="006654C5"/>
    <w:rsid w:val="006A3D93"/>
    <w:rsid w:val="006D2746"/>
    <w:rsid w:val="00B419EB"/>
    <w:rsid w:val="00C619FA"/>
    <w:rsid w:val="00CD1946"/>
    <w:rsid w:val="00E3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1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21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21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Janosz Sebastian</dc:creator>
  <cp:lastModifiedBy>Administrator</cp:lastModifiedBy>
  <cp:revision>2</cp:revision>
  <dcterms:created xsi:type="dcterms:W3CDTF">2020-05-31T16:39:00Z</dcterms:created>
  <dcterms:modified xsi:type="dcterms:W3CDTF">2020-05-31T16:39:00Z</dcterms:modified>
</cp:coreProperties>
</file>